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1" w:rsidRDefault="00EC61E1" w:rsidP="00EC61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Использование краеведческого материала на уроках математики </w:t>
      </w:r>
    </w:p>
    <w:p w:rsidR="00EC61E1" w:rsidRDefault="00EC61E1" w:rsidP="00EC61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в начальных классах.</w:t>
      </w:r>
    </w:p>
    <w:p w:rsidR="00EC61E1" w:rsidRDefault="00EC61E1" w:rsidP="00EC61E1">
      <w:pPr>
        <w:pStyle w:val="a9"/>
        <w:shd w:val="clear" w:color="auto" w:fill="FFFFFF"/>
        <w:spacing w:before="0" w:beforeAutospacing="0" w:after="270" w:afterAutospacing="0"/>
        <w:jc w:val="center"/>
        <w:rPr>
          <w:rStyle w:val="aa"/>
          <w:color w:val="4D4D4D"/>
          <w:szCs w:val="28"/>
        </w:rPr>
      </w:pPr>
      <w:proofErr w:type="spellStart"/>
      <w:r>
        <w:rPr>
          <w:rStyle w:val="aa"/>
          <w:color w:val="4D4D4D"/>
          <w:sz w:val="28"/>
          <w:szCs w:val="28"/>
        </w:rPr>
        <w:t>Айбазова</w:t>
      </w:r>
      <w:proofErr w:type="spellEnd"/>
      <w:r>
        <w:rPr>
          <w:rStyle w:val="aa"/>
          <w:color w:val="4D4D4D"/>
          <w:sz w:val="28"/>
          <w:szCs w:val="28"/>
        </w:rPr>
        <w:t xml:space="preserve"> Ф.П.</w:t>
      </w:r>
    </w:p>
    <w:p w:rsidR="00EC61E1" w:rsidRDefault="00EC61E1" w:rsidP="00EC61E1">
      <w:pPr>
        <w:pStyle w:val="a9"/>
        <w:shd w:val="clear" w:color="auto" w:fill="FFFFFF"/>
        <w:spacing w:before="0" w:beforeAutospacing="0" w:after="270" w:afterAutospacing="0"/>
        <w:jc w:val="center"/>
        <w:rPr>
          <w:rStyle w:val="aa"/>
          <w:color w:val="4D4D4D"/>
        </w:rPr>
      </w:pPr>
      <w:r>
        <w:rPr>
          <w:rStyle w:val="aa"/>
          <w:color w:val="4D4D4D"/>
        </w:rPr>
        <w:t xml:space="preserve">Учитель начальных классов МКОУ «СОШ а. </w:t>
      </w:r>
      <w:proofErr w:type="spellStart"/>
      <w:r>
        <w:rPr>
          <w:rStyle w:val="aa"/>
          <w:color w:val="4D4D4D"/>
        </w:rPr>
        <w:t>Гюрюльдеук</w:t>
      </w:r>
      <w:proofErr w:type="spellEnd"/>
      <w:r>
        <w:rPr>
          <w:rStyle w:val="aa"/>
          <w:color w:val="4D4D4D"/>
        </w:rPr>
        <w:t>»</w:t>
      </w:r>
    </w:p>
    <w:p w:rsidR="00EC61E1" w:rsidRDefault="00EC61E1" w:rsidP="00EC61E1">
      <w:pPr>
        <w:pStyle w:val="a9"/>
        <w:shd w:val="clear" w:color="auto" w:fill="FFFFFF"/>
        <w:spacing w:before="0" w:beforeAutospacing="0" w:after="270" w:afterAutospacing="0"/>
        <w:jc w:val="center"/>
        <w:rPr>
          <w:rStyle w:val="aa"/>
          <w:color w:val="4D4D4D"/>
          <w:lang w:val="en-US"/>
        </w:rPr>
      </w:pPr>
      <w:r>
        <w:rPr>
          <w:rStyle w:val="aa"/>
          <w:color w:val="4D4D4D"/>
          <w:lang w:val="en-US"/>
        </w:rPr>
        <w:t>E-mail: farizat.aybazova@mail.ru</w:t>
      </w:r>
    </w:p>
    <w:p w:rsidR="00EC61E1" w:rsidRPr="00177A22" w:rsidRDefault="00EC61E1" w:rsidP="00EC61E1">
      <w:pPr>
        <w:pStyle w:val="a9"/>
        <w:shd w:val="clear" w:color="auto" w:fill="FFFFFF"/>
        <w:spacing w:before="0" w:beforeAutospacing="0" w:after="270" w:afterAutospacing="0"/>
      </w:pPr>
      <w:r>
        <w:rPr>
          <w:rStyle w:val="aa"/>
          <w:color w:val="4D4D4D"/>
        </w:rPr>
        <w:t>Аннотация:</w:t>
      </w:r>
      <w:r w:rsidR="009610B5">
        <w:rPr>
          <w:color w:val="4D4D4D"/>
        </w:rPr>
        <w:t> в данной статье рассматриваются способы</w:t>
      </w:r>
      <w:r w:rsidRPr="00177A22">
        <w:rPr>
          <w:color w:val="4D4D4D"/>
        </w:rPr>
        <w:t xml:space="preserve"> формирования представлений о Родине, воспитания любви к родному краю, патриотических чувств, целостного восприятия окружающего мира. </w:t>
      </w:r>
      <w:proofErr w:type="spellStart"/>
      <w:r w:rsidRPr="00177A22">
        <w:rPr>
          <w:color w:val="4D4D4D"/>
        </w:rPr>
        <w:t>Айбазова</w:t>
      </w:r>
      <w:proofErr w:type="spellEnd"/>
      <w:r w:rsidRPr="00177A22">
        <w:rPr>
          <w:color w:val="4D4D4D"/>
        </w:rPr>
        <w:t xml:space="preserve"> Ф.П. рассказывает,  как  помочь ученикам начальной школы узнать особенности своего родного края, глубже понять особенности его природы, истории, культуры. Целью данной статьи является анализ  элементов краеведения на уроках математики в начальной школе.</w:t>
      </w:r>
    </w:p>
    <w:p w:rsidR="00EC61E1" w:rsidRPr="00177A22" w:rsidRDefault="00EC61E1" w:rsidP="00EC61E1">
      <w:pPr>
        <w:pStyle w:val="a9"/>
        <w:shd w:val="clear" w:color="auto" w:fill="FFFFFF"/>
        <w:spacing w:before="0" w:beforeAutospacing="0" w:after="270" w:afterAutospacing="0"/>
        <w:rPr>
          <w:color w:val="4D4D4D"/>
        </w:rPr>
      </w:pPr>
      <w:r w:rsidRPr="00177A22">
        <w:rPr>
          <w:rStyle w:val="aa"/>
          <w:color w:val="4D4D4D"/>
        </w:rPr>
        <w:t xml:space="preserve"> Ключевые слова:  </w:t>
      </w:r>
      <w:r w:rsidRPr="009610B5">
        <w:rPr>
          <w:rStyle w:val="aa"/>
          <w:b w:val="0"/>
          <w:color w:val="4D4D4D"/>
        </w:rPr>
        <w:t>краеведение,</w:t>
      </w:r>
      <w:r w:rsidRPr="00177A22">
        <w:rPr>
          <w:color w:val="4D4D4D"/>
        </w:rPr>
        <w:t> начальная школа, историческое сознание, патриотические чувства, качество образования, родной край.</w:t>
      </w:r>
    </w:p>
    <w:p w:rsidR="00EC61E1" w:rsidRDefault="00EC61E1" w:rsidP="00EC61E1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  <w:lang w:val="en-US"/>
        </w:rPr>
        <w:t>The use of local history materials in mathematics lessons in primary school.</w:t>
      </w:r>
    </w:p>
    <w:p w:rsidR="00EC61E1" w:rsidRDefault="00EC61E1" w:rsidP="00EC61E1">
      <w:pPr>
        <w:shd w:val="clear" w:color="auto" w:fill="FFFFFF"/>
        <w:spacing w:after="0" w:line="240" w:lineRule="atLeast"/>
        <w:jc w:val="center"/>
        <w:rPr>
          <w:rFonts w:ascii="var(--font-regular)" w:eastAsia="Times New Roman" w:hAnsi="var(--font-regular)" w:cs="Arial"/>
          <w:color w:val="333333"/>
          <w:sz w:val="20"/>
          <w:szCs w:val="20"/>
          <w:lang w:val="en-US"/>
        </w:rPr>
      </w:pPr>
      <w:proofErr w:type="spellStart"/>
      <w:r>
        <w:rPr>
          <w:rFonts w:ascii="var(--font-regular)" w:eastAsia="Times New Roman" w:hAnsi="var(--font-regular)" w:cs="Arial"/>
          <w:b/>
          <w:color w:val="333333"/>
          <w:sz w:val="24"/>
          <w:szCs w:val="24"/>
          <w:lang w:val="en-US"/>
        </w:rPr>
        <w:t>Abazova</w:t>
      </w:r>
      <w:proofErr w:type="spellEnd"/>
      <w:r>
        <w:rPr>
          <w:rFonts w:ascii="var(--font-regular)" w:eastAsia="Times New Roman" w:hAnsi="var(--font-regular)" w:cs="Arial"/>
          <w:b/>
          <w:color w:val="333333"/>
          <w:sz w:val="24"/>
          <w:szCs w:val="24"/>
          <w:lang w:val="en-US"/>
        </w:rPr>
        <w:t xml:space="preserve"> F. P</w:t>
      </w:r>
      <w:proofErr w:type="gramStart"/>
      <w:r>
        <w:rPr>
          <w:rFonts w:ascii="var(--font-regular)" w:eastAsia="Times New Roman" w:hAnsi="var(--font-regular)" w:cs="Arial"/>
          <w:b/>
          <w:color w:val="333333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Teacher of initial classes </w:t>
      </w:r>
      <w:r>
        <w:rPr>
          <w:color w:val="333333"/>
          <w:sz w:val="21"/>
          <w:szCs w:val="21"/>
          <w:lang w:val="en-US"/>
        </w:rPr>
        <w:t>MKOU "School a.</w:t>
      </w:r>
      <w:r>
        <w:rPr>
          <w:rFonts w:ascii="var(--font-regular)" w:eastAsia="Times New Roman" w:hAnsi="var(--font-regular)" w:cs="Arial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ar(--font-regular)" w:eastAsia="Times New Roman" w:hAnsi="var(--font-regular)" w:cs="Arial"/>
          <w:color w:val="333333"/>
          <w:sz w:val="20"/>
          <w:szCs w:val="20"/>
          <w:lang w:val="en-US"/>
        </w:rPr>
        <w:t>Kurultay</w:t>
      </w:r>
      <w:proofErr w:type="spellEnd"/>
      <w:r>
        <w:rPr>
          <w:rFonts w:ascii="var(--font-regular)" w:eastAsia="Times New Roman" w:hAnsi="var(--font-regular)" w:cs="Arial"/>
          <w:color w:val="333333"/>
          <w:sz w:val="20"/>
          <w:szCs w:val="20"/>
          <w:lang w:val="en-US"/>
        </w:rPr>
        <w:t>»</w:t>
      </w:r>
    </w:p>
    <w:p w:rsidR="00EC61E1" w:rsidRDefault="00EC61E1" w:rsidP="00EC61E1">
      <w:pPr>
        <w:shd w:val="clear" w:color="auto" w:fill="FFFFFF"/>
        <w:spacing w:after="0" w:line="240" w:lineRule="atLeast"/>
        <w:jc w:val="center"/>
        <w:rPr>
          <w:rFonts w:ascii="var(--font-regular)" w:eastAsia="Times New Roman" w:hAnsi="var(--font-regular)" w:cs="Arial"/>
          <w:color w:val="333333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 - 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: farizat.aybazova@mail.ru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</w:p>
    <w:p w:rsidR="00177A22" w:rsidRPr="00177A22" w:rsidRDefault="00EC61E1" w:rsidP="00177A22">
      <w:pPr>
        <w:pStyle w:val="ab"/>
        <w:rPr>
          <w:shd w:val="clear" w:color="auto" w:fill="FFFFFF"/>
          <w:lang w:val="en-US"/>
        </w:rPr>
      </w:pPr>
      <w:r w:rsidRPr="00177A22">
        <w:rPr>
          <w:b/>
          <w:shd w:val="clear" w:color="auto" w:fill="FFFFFF"/>
          <w:lang w:val="en-US"/>
        </w:rPr>
        <w:t>Annotation</w:t>
      </w:r>
      <w:r w:rsidRPr="00177A22">
        <w:rPr>
          <w:shd w:val="clear" w:color="auto" w:fill="FFFFFF"/>
          <w:lang w:val="en-US"/>
        </w:rPr>
        <w:t>: the problem of forming of ideas about Motherland, education of love to the native </w:t>
      </w:r>
    </w:p>
    <w:p w:rsidR="00177A22" w:rsidRPr="00177A22" w:rsidRDefault="00EC61E1" w:rsidP="00177A22">
      <w:pPr>
        <w:pStyle w:val="ab"/>
        <w:rPr>
          <w:shd w:val="clear" w:color="auto" w:fill="FFFFFF"/>
          <w:lang w:val="en-US"/>
        </w:rPr>
      </w:pPr>
      <w:proofErr w:type="gramStart"/>
      <w:r w:rsidRPr="00177A22">
        <w:rPr>
          <w:shd w:val="clear" w:color="auto" w:fill="FFFFFF"/>
          <w:lang w:val="en-US"/>
        </w:rPr>
        <w:t>edge</w:t>
      </w:r>
      <w:proofErr w:type="gramEnd"/>
      <w:r w:rsidRPr="00177A22">
        <w:rPr>
          <w:shd w:val="clear" w:color="auto" w:fill="FFFFFF"/>
          <w:lang w:val="en-US"/>
        </w:rPr>
        <w:t>, patriotic feelings, integral</w:t>
      </w:r>
      <w:r w:rsidR="00177A22" w:rsidRPr="00177A22">
        <w:rPr>
          <w:shd w:val="clear" w:color="auto" w:fill="FFFFFF"/>
          <w:lang w:val="en-US"/>
        </w:rPr>
        <w:t xml:space="preserve"> </w:t>
      </w:r>
      <w:r w:rsidRPr="00177A22">
        <w:rPr>
          <w:shd w:val="clear" w:color="auto" w:fill="FFFFFF"/>
          <w:lang w:val="en-US"/>
        </w:rPr>
        <w:t xml:space="preserve">perception of the surrounding world is examined in this article. </w:t>
      </w:r>
    </w:p>
    <w:p w:rsidR="00177A22" w:rsidRPr="00177A22" w:rsidRDefault="00EC61E1" w:rsidP="00177A22">
      <w:pPr>
        <w:pStyle w:val="ab"/>
        <w:rPr>
          <w:shd w:val="clear" w:color="auto" w:fill="FFFFFF"/>
          <w:lang w:val="en-US"/>
        </w:rPr>
      </w:pPr>
      <w:proofErr w:type="spellStart"/>
      <w:proofErr w:type="gramStart"/>
      <w:r w:rsidRPr="00177A22">
        <w:rPr>
          <w:shd w:val="clear" w:color="auto" w:fill="FFFFFF"/>
          <w:lang w:val="en-US"/>
        </w:rPr>
        <w:t>Abazova</w:t>
      </w:r>
      <w:proofErr w:type="spellEnd"/>
      <w:r w:rsidR="00177A22" w:rsidRPr="00177A22">
        <w:rPr>
          <w:shd w:val="clear" w:color="auto" w:fill="FFFFFF"/>
          <w:lang w:val="en-US"/>
        </w:rPr>
        <w:t xml:space="preserve">  </w:t>
      </w:r>
      <w:r w:rsidR="00177A22" w:rsidRPr="00177A22">
        <w:rPr>
          <w:rFonts w:ascii="var(--font-regular)" w:eastAsia="Times New Roman" w:hAnsi="var(--font-regular)" w:cs="Arial"/>
          <w:color w:val="333333"/>
          <w:sz w:val="24"/>
          <w:szCs w:val="24"/>
          <w:lang w:val="en-US"/>
        </w:rPr>
        <w:t>F</w:t>
      </w:r>
      <w:proofErr w:type="gramEnd"/>
      <w:r w:rsidR="00177A22" w:rsidRPr="00177A22">
        <w:rPr>
          <w:rFonts w:ascii="var(--font-regular)" w:eastAsia="Times New Roman" w:hAnsi="var(--font-regular)" w:cs="Arial"/>
          <w:color w:val="333333"/>
          <w:sz w:val="24"/>
          <w:szCs w:val="24"/>
          <w:lang w:val="en-US"/>
        </w:rPr>
        <w:t>. P.</w:t>
      </w:r>
      <w:r w:rsidR="00177A22" w:rsidRPr="00177A22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177A22">
        <w:rPr>
          <w:shd w:val="clear" w:color="auto" w:fill="FFFFFF"/>
          <w:lang w:val="en-US"/>
        </w:rPr>
        <w:t>tells how to help the students of initial school</w:t>
      </w:r>
      <w:r w:rsidR="00177A22" w:rsidRPr="00177A22">
        <w:rPr>
          <w:shd w:val="clear" w:color="auto" w:fill="FFFFFF"/>
          <w:lang w:val="en-US"/>
        </w:rPr>
        <w:t xml:space="preserve"> </w:t>
      </w:r>
      <w:r w:rsidRPr="00177A22">
        <w:rPr>
          <w:shd w:val="clear" w:color="auto" w:fill="FFFFFF"/>
          <w:lang w:val="en-US"/>
        </w:rPr>
        <w:t>to know the features of the native edge, </w:t>
      </w:r>
    </w:p>
    <w:p w:rsidR="00177A22" w:rsidRPr="00177A22" w:rsidRDefault="00EC61E1" w:rsidP="00177A22">
      <w:pPr>
        <w:pStyle w:val="ab"/>
        <w:rPr>
          <w:shd w:val="clear" w:color="auto" w:fill="FFFFFF"/>
          <w:lang w:val="en-US"/>
        </w:rPr>
      </w:pPr>
      <w:proofErr w:type="gramStart"/>
      <w:r w:rsidRPr="00177A22">
        <w:rPr>
          <w:shd w:val="clear" w:color="auto" w:fill="FFFFFF"/>
          <w:lang w:val="en-US"/>
        </w:rPr>
        <w:t>deeper</w:t>
      </w:r>
      <w:proofErr w:type="gramEnd"/>
      <w:r w:rsidRPr="00177A22">
        <w:rPr>
          <w:shd w:val="clear" w:color="auto" w:fill="FFFFFF"/>
          <w:lang w:val="en-US"/>
        </w:rPr>
        <w:t> to understand</w:t>
      </w:r>
      <w:r w:rsidR="00177A22" w:rsidRPr="00177A22">
        <w:rPr>
          <w:shd w:val="clear" w:color="auto" w:fill="FFFFFF"/>
          <w:lang w:val="en-US"/>
        </w:rPr>
        <w:t xml:space="preserve"> </w:t>
      </w:r>
      <w:r w:rsidRPr="00177A22">
        <w:rPr>
          <w:shd w:val="clear" w:color="auto" w:fill="FFFFFF"/>
          <w:lang w:val="en-US"/>
        </w:rPr>
        <w:t>the features of his nature, history, culture. The aim of this article is an analysis of elements of study of a particularregion on the lessons of mathematics at </w:t>
      </w:r>
    </w:p>
    <w:p w:rsidR="00177A22" w:rsidRPr="00177A22" w:rsidRDefault="00EC61E1" w:rsidP="00177A22">
      <w:pPr>
        <w:pStyle w:val="ab"/>
        <w:rPr>
          <w:shd w:val="clear" w:color="auto" w:fill="FFFFFF"/>
          <w:lang w:val="en-US"/>
        </w:rPr>
      </w:pPr>
      <w:proofErr w:type="gramStart"/>
      <w:r w:rsidRPr="00177A22">
        <w:rPr>
          <w:shd w:val="clear" w:color="auto" w:fill="FFFFFF"/>
          <w:lang w:val="en-US"/>
        </w:rPr>
        <w:t>initial</w:t>
      </w:r>
      <w:proofErr w:type="gramEnd"/>
      <w:r w:rsidRPr="00177A22">
        <w:rPr>
          <w:shd w:val="clear" w:color="auto" w:fill="FFFFFF"/>
          <w:lang w:val="en-US"/>
        </w:rPr>
        <w:t> school</w:t>
      </w:r>
      <w:r>
        <w:rPr>
          <w:shd w:val="clear" w:color="auto" w:fill="FFFFFF"/>
          <w:lang w:val="en-US"/>
        </w:rPr>
        <w:t>.</w:t>
      </w:r>
      <w:r>
        <w:rPr>
          <w:lang w:val="en-US"/>
        </w:rPr>
        <w:br/>
      </w:r>
      <w:r>
        <w:rPr>
          <w:b/>
          <w:shd w:val="clear" w:color="auto" w:fill="FFFFFF"/>
          <w:lang w:val="en-US"/>
        </w:rPr>
        <w:t>Key</w:t>
      </w:r>
      <w:r w:rsidR="00177A22" w:rsidRPr="00177A22">
        <w:rPr>
          <w:b/>
          <w:shd w:val="clear" w:color="auto" w:fill="FFFFFF"/>
          <w:lang w:val="en-US"/>
        </w:rPr>
        <w:t xml:space="preserve"> </w:t>
      </w:r>
      <w:r>
        <w:rPr>
          <w:b/>
          <w:shd w:val="clear" w:color="auto" w:fill="FFFFFF"/>
          <w:lang w:val="en-US"/>
        </w:rPr>
        <w:t>words</w:t>
      </w:r>
      <w:r>
        <w:rPr>
          <w:shd w:val="clear" w:color="auto" w:fill="FFFFFF"/>
          <w:lang w:val="en-US"/>
        </w:rPr>
        <w:t>: study of a particular region, initial school, historical</w:t>
      </w:r>
      <w:r w:rsidR="00177A22" w:rsidRPr="00177A22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>consciousness, patriotic feelings, quality </w:t>
      </w:r>
    </w:p>
    <w:p w:rsidR="00EC61E1" w:rsidRPr="009610B5" w:rsidRDefault="00EC61E1" w:rsidP="00177A22">
      <w:pPr>
        <w:pStyle w:val="ab"/>
        <w:rPr>
          <w:shd w:val="clear" w:color="auto" w:fill="FFFFFF"/>
        </w:rPr>
      </w:pPr>
      <w:proofErr w:type="gramStart"/>
      <w:r>
        <w:rPr>
          <w:shd w:val="clear" w:color="auto" w:fill="FFFFFF"/>
          <w:lang w:val="en-US"/>
        </w:rPr>
        <w:t>of</w:t>
      </w:r>
      <w:proofErr w:type="gramEnd"/>
      <w:r>
        <w:rPr>
          <w:shd w:val="clear" w:color="auto" w:fill="FFFFFF"/>
          <w:lang w:val="en-US"/>
        </w:rPr>
        <w:t> education</w:t>
      </w:r>
      <w:r w:rsidRPr="009610B5">
        <w:rPr>
          <w:shd w:val="clear" w:color="auto" w:fill="FFFFFF"/>
        </w:rPr>
        <w:t>,</w:t>
      </w:r>
      <w:r>
        <w:rPr>
          <w:shd w:val="clear" w:color="auto" w:fill="FFFFFF"/>
          <w:lang w:val="en-US"/>
        </w:rPr>
        <w:t> native</w:t>
      </w:r>
      <w:r w:rsidR="00177A22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edge</w:t>
      </w:r>
    </w:p>
    <w:p w:rsidR="00EC61E1" w:rsidRDefault="00EC61E1" w:rsidP="00EC61E1">
      <w:pPr>
        <w:spacing w:after="0" w:line="240" w:lineRule="auto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 w:rsidRPr="00961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Не обрушивайте на ребёнка лавину знаний…под лавиной могут быть </w:t>
      </w:r>
      <w:proofErr w:type="gramStart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погребены</w:t>
      </w:r>
      <w:proofErr w:type="gramEnd"/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пытливость и любознательность. Умейте открывать перед ребёнком в окружающем мире что- то одно, но открыть так, чтобы кусочек жизни заиграл пред детьми всеми цветами радуги. Оставляйте всегда что-то недосказанное, чтобы ребёнку захотелось ещё и ещё раз возвратиться к тому, что он узнал.</w:t>
      </w:r>
    </w:p>
    <w:p w:rsidR="00EC61E1" w:rsidRPr="0037693F" w:rsidRDefault="00EC61E1" w:rsidP="00EC61E1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hd w:val="clear" w:color="auto" w:fill="FFFFFF"/>
          <w:lang w:val="en-US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       В. А. Сухомлинский.</w:t>
      </w:r>
      <w:r w:rsidR="0037693F"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</w:t>
      </w:r>
      <w:r w:rsidR="0037693F">
        <w:rPr>
          <w:rFonts w:ascii="Times New Roman" w:hAnsi="Times New Roman"/>
          <w:i/>
          <w:color w:val="000000"/>
          <w:sz w:val="28"/>
          <w:shd w:val="clear" w:color="auto" w:fill="FFFFFF"/>
          <w:lang w:val="en-US"/>
        </w:rPr>
        <w:t xml:space="preserve"> [4]</w:t>
      </w:r>
    </w:p>
    <w:p w:rsidR="00EC61E1" w:rsidRDefault="00EC61E1" w:rsidP="00EC61E1">
      <w:pPr>
        <w:spacing w:after="0" w:line="240" w:lineRule="auto"/>
        <w:rPr>
          <w:rFonts w:ascii="Times New Roman" w:hAnsi="Times New Roman"/>
          <w:i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        </w:t>
      </w:r>
    </w:p>
    <w:p w:rsidR="00EC61E1" w:rsidRDefault="00EC61E1" w:rsidP="00EC61E1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         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Школьник, который только начинает учиться, владеет малой информацией о том уголке страны, в котором он живет. Кругозор ребёнка постепенно расширяется  и ему хочется больше узнать о своем крае, о его истории, об особенностях животного и растительного мира и т. д. </w:t>
      </w:r>
    </w:p>
    <w:p w:rsidR="00EC61E1" w:rsidRDefault="00EC61E1" w:rsidP="00EC61E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Основная цель учителя начальных классов - многоаспектное, всестороннее развитие обучающихся начальной школы.  Для достижения  цели учитель на уроках  может использовать  элементы краеведческого материала. (</w:t>
      </w:r>
      <w:r w:rsidR="00977A5B">
        <w:rPr>
          <w:rFonts w:ascii="Times New Roman" w:hAnsi="Times New Roman"/>
          <w:color w:val="000000"/>
          <w:sz w:val="28"/>
          <w:shd w:val="clear" w:color="auto" w:fill="FFFFFF"/>
        </w:rPr>
        <w:t xml:space="preserve">Краеведение – совокупность знаний об отдельных местностях </w:t>
      </w:r>
      <w:r w:rsidR="00977A5B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страны</w:t>
      </w:r>
      <w:proofErr w:type="gramStart"/>
      <w:r w:rsidR="00977A5B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)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r w:rsidR="0037693F" w:rsidRPr="0037693F">
        <w:rPr>
          <w:rFonts w:ascii="Times New Roman" w:hAnsi="Times New Roman"/>
          <w:color w:val="000000"/>
          <w:sz w:val="28"/>
          <w:shd w:val="clear" w:color="auto" w:fill="FFFFFF"/>
        </w:rPr>
        <w:t xml:space="preserve"> [2]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Введение данного материала в учебный процесс играет огромную роль в формировании патриотического воспитания учащихся.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Краеведческий материал можно использовать фрагментарно на всех уроках: в предложениях и текстах по русскому языку, в задачах по математике, в беседах по литературному чтению, на истории, технологии, музыке и рисовании.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 Включение краеведческого материала в учебный процесс можно осуществить диффузным путём. Краеведение помогает воспитывать любовь и уважение к собственным корням, природе и культуре малой родины, формирует гражданские навыки и понятия. Оно сочетает в себе обучающие, развивающие и воспитывающие функции.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При введении краеведческого материала на уроках в начальной школе учитель должен использовать доступный возрасту детей материал окружающего мира, факты из истории своего аула, села, города, края.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Важную роль в обучении детей играют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связи, которые придают целостный характер, способствуют развитию мировоззрения. Краеведческий  материал является важным средством в осуществлении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связей  в обучении начальных классов. Элементы  краеведения связывают математику с окружающей действительностью. Учитель может использовать задачи с элементами краеведения на всех типах уроков: ознакомления, закрепления, проверки и контроля и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комбинированных.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Математика является не только значимой частью человеческой культуры, неотъемлемым средством научно- технического прогресса, но и основным компонентом развития младших школьников.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  Математика…Задачи…Примеры.  На первый взгляд, можно сказать, что у этого предмета нет ничего общего с краеведением. Но опыт показывает, что большинство детей с большим интересом решают задачи, работают с материалами, в которых говорится о родном крае. В результате данной работы  развивается историческое мышление, формируются знания, умения и навыки, воспитывается любовь к своему краю. 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 Текстовые задачи  являются средством формирования элементов математической культуры. Большое значение имеет наличие  в тексте задачи познавательного материала, связанного с краеведческим материалом, что  в свою очередь помогает показать  ребёнку роль математики  в познании окружающего мира и  развивает умение применять знания  на практике.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К сожалению, в учебниках начальной школы краеведческий аспект практически  отсутствует. Работа по составлению задач  с использованием краеведческого материала  упрощается в том случае, если учитель заранее собирает числовой материал. Можно привлечь учеников уже  с 1-го класса  к составлению и решению задач с  краеведческим материалом. Учитель 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ученики могут использовать материал, собранный детьми летом. В течение года из собранного в каникулярное время материала  составляют коллекции. В процессе их составления можно предложить учащимся различные задачи на все виды действии. Например: «Сколько страниц  в вашем альбоме займут бабочки, если их расположить по 6 штук?»  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  Учителю нужно иметь 2-3 числовых данных для составления задачи. Недостающие данные можно подобрать по своему усмотрению в соответствии  с требованиями к формулировке  задачи.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Можно выделить ряд требований к формулировке задач, составленных на основе краеведческого материала.</w:t>
      </w:r>
    </w:p>
    <w:p w:rsidR="00EC61E1" w:rsidRPr="0037693F" w:rsidRDefault="00EC61E1" w:rsidP="00EC61E1">
      <w:pPr>
        <w:spacing w:after="15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1.Содержание текста задачи должно быть понятным  и кратким, её математическая сторона не должна заслоняться лишними комментариями.</w:t>
      </w:r>
      <w:r w:rsidR="0037693F" w:rsidRPr="0037693F">
        <w:rPr>
          <w:rFonts w:ascii="Times New Roman" w:hAnsi="Times New Roman"/>
          <w:b/>
          <w:color w:val="000000"/>
          <w:sz w:val="28"/>
          <w:shd w:val="clear" w:color="auto" w:fill="FFFFFF"/>
        </w:rPr>
        <w:t>[1]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С автостанции 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.Ч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еркесска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одновременно отошли в противоположных направлениях автобус и такси. Скорость такси 60 км/ч, а скорость автобуса - в 2 раза меньше. Через сколько часов расстояние между ними составит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360 км?</w:t>
      </w:r>
    </w:p>
    <w:p w:rsidR="00EC61E1" w:rsidRDefault="00EC61E1" w:rsidP="00EC61E1">
      <w:pPr>
        <w:spacing w:after="150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 Решение: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1)60:2=30 км/ч-скорость автобуса.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2)60+30=90 км/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ч-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общая скорость.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3)360:90=4 ч - время, через которое расстояние между ними будет 360 км.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          Ответ: через 4 часа расстояние между автобусом и такси составит 360 км.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EC61E1" w:rsidRPr="0037693F" w:rsidRDefault="00EC61E1" w:rsidP="00EC61E1">
      <w:pPr>
        <w:spacing w:after="15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2.Можно использовать  в тексте задачи только принятые  сокращения; нельзя допускать произвольных сокращений слов.</w:t>
      </w:r>
      <w:r w:rsidR="0037693F" w:rsidRPr="0037693F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[</w:t>
      </w:r>
      <w:r w:rsidR="0037693F">
        <w:rPr>
          <w:rFonts w:ascii="Times New Roman" w:hAnsi="Times New Roman"/>
          <w:b/>
          <w:color w:val="000000"/>
          <w:sz w:val="28"/>
          <w:shd w:val="clear" w:color="auto" w:fill="FFFFFF"/>
          <w:lang w:val="en-US"/>
        </w:rPr>
        <w:t>1]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Расстояние от аула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Гюрюльдеук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до аула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Новая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Джегута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4 км. Сколько времени потребуется пешеходу, чтобы пройти это расстояние со скоростью 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 км/ч?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Решение: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1)4:1=4 ч.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   Ответ: 4 ч потребуется пешеходу, чтобы пройти 4 км.</w:t>
      </w:r>
    </w:p>
    <w:p w:rsidR="00EC61E1" w:rsidRPr="0037693F" w:rsidRDefault="00EC61E1" w:rsidP="00EC61E1">
      <w:pPr>
        <w:spacing w:after="15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3.Содержание текста задачи должно отражать разнообразные стороны краеведческого материала, носить познавательный и воспитательный характер.</w:t>
      </w:r>
      <w:r w:rsidR="0037693F" w:rsidRPr="0037693F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[</w:t>
      </w:r>
      <w:r w:rsidR="0037693F">
        <w:rPr>
          <w:rFonts w:ascii="Times New Roman" w:hAnsi="Times New Roman"/>
          <w:b/>
          <w:color w:val="000000"/>
          <w:sz w:val="28"/>
          <w:shd w:val="clear" w:color="auto" w:fill="FFFFFF"/>
          <w:lang w:val="en-US"/>
        </w:rPr>
        <w:t>1]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Общая  протяженность реки Кубань 870 км. По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Карачаево - Черкесской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Республике  187 км. Какова  протяженность реки вне республики?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Решение: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1)870-187=683км.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           Ответ:683 км-протяженность реки Кубань вне республики.</w:t>
      </w:r>
    </w:p>
    <w:p w:rsidR="00EC61E1" w:rsidRPr="0037693F" w:rsidRDefault="00EC61E1" w:rsidP="00EC61E1">
      <w:pPr>
        <w:spacing w:after="15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4. Числовые данные нужно подбирать в соответствии с программой  данного класса.</w:t>
      </w:r>
      <w:r w:rsidR="0037693F" w:rsidRPr="0037693F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 [</w:t>
      </w:r>
      <w:r w:rsidR="0037693F">
        <w:rPr>
          <w:rFonts w:ascii="Times New Roman" w:hAnsi="Times New Roman"/>
          <w:b/>
          <w:color w:val="000000"/>
          <w:sz w:val="28"/>
          <w:shd w:val="clear" w:color="auto" w:fill="FFFFFF"/>
          <w:lang w:val="en-US"/>
        </w:rPr>
        <w:t>1]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За год в посёлке Московский построили 6 домов по 4 квартиры. Сколько всего квартир  построили за год?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Решение: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1)6*4=24к.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   Ответ: 24 квартиры построили в посёлке Московский за год.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Устный счёт на уроках математики способствует развитию памяти и внимания учащихся, повышает интерес к предмету, воспитывает навыки самостоятельности, а учителю помогает дисциплинировать детей.  Устный счёт нужно начинать с лёгкого и постепенно усложнять задания. Если же сразу  начать с тяжелых заданий, то дети растеряются, интерес к уроку пропадёт.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Устный счёт носит разнообразные формы: графический, арифметический и математический диктанты, тесты, беседы, разминка, опрос и многое другое. В устный счет можно включить простые задачи, задачи на смекалку  и с его помощью можно ещё создать проблемную ситуацию, чтобы был плавный переход  к  новой теме. Формулировки  заданий должны легко восприниматься на слух, а для этого они должны быть лаконичными и чёткими. Данный  этап является значимой частью в структуре урока.   Целесообразно использовать элементы краеведческого материала на этом этапе урока. Это повышает у детей интерес  к заданиям, ведь им интересно узнать кое-что новое о том, что вокруг них. Кроме того, ребята, выполняя задания, непроизвольно начнут запоминать новые сведения о родном крае. 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Раз в неделю можно проводить «Республиканский устный счёт». Сначала учитель сам  может подбирать задания, затем может включить и детей в работу по сбору краеведческого  материала для устного счета.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Фрагмент урока (устный счёт)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1.Запишите числа цифрами. Протяженность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Карачаево-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Черкесии</w:t>
      </w:r>
      <w:proofErr w:type="spellEnd"/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 запада на восток  по прямой линии составляет 160, а с севера на юг- 140 км.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2. Запишите числа цифрами. На границе с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Кабардино- Балкарией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расположена самая высокая вершина Кавказа-Эльбрус. Её высота – 5642 м над уровнем моря.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3.Запишите числа цифрами.  В 1943 году карачаевцы пережили национальную трагедию - по воле И. Сталина мы были высланы на восток.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4. Запишите числа цифрами. После 14-летней ссылки, карачаевцы благодаря «Хрущёвской оттепели» вернулись на историческую родину.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5.Запишите числа цифрами. 30 июня 1792 года Екатерина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II  подписала Указ о переселении Черноморского войска на Кубань.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Липа живёт в лесу до 400 лет, а в городе в 2,5 раза меньше. Сколько лет живёт липа в городе?</w:t>
      </w:r>
    </w:p>
    <w:p w:rsidR="00EC61E1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Карачаево-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Черкесия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была образована в 1957 году как Карачаево- Черкесская автономная область, а в 1992 году преобразована в республику. Сколько лет Карачаево-Черкесия являлась  автономной областью?</w:t>
      </w:r>
    </w:p>
    <w:p w:rsidR="00EC61E1" w:rsidRPr="0037693F" w:rsidRDefault="00EC61E1" w:rsidP="00EC61E1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В 1992 году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Карачаево- Черкесская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автономная область была преобразована в республику. Сколько лет нашей республике?</w:t>
      </w:r>
      <w:r w:rsidR="003769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[3]</w:t>
      </w:r>
    </w:p>
    <w:p w:rsidR="00EC61E1" w:rsidRDefault="00EC61E1" w:rsidP="00EC61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Математику  не случайно называют гимнастикой ума: она учит думать, логически рассуждать. Включение элементов краеведческого материала  в начальных классах способствует  формированию «исторического чувства».  Каждый народ и каждый человек хочет пользоваться уважением окружающих, достойно жить. А это возможно, если сам уважаешь  себя и своих соседей. На уроках используют краеведческий материал для того, чтобы приобщить учащихся к глубокому традиционному наследию.</w:t>
      </w:r>
    </w:p>
    <w:p w:rsidR="00EC61E1" w:rsidRDefault="00EC61E1" w:rsidP="00EC61E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свою очередь, краеведческий материал  систематизирует и обобщает знания учащихся об объектах природы и общества родного края, придаёт им целостный характер. Знания, полученные о родном крае в школьные годы, будут востребованы до конца жизни, так как большинство людей  остаются и работают на своей «малой родине»</w:t>
      </w:r>
    </w:p>
    <w:p w:rsidR="00EC61E1" w:rsidRDefault="00EC61E1" w:rsidP="00EC61E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последнее время краеведческий материал активно используют в образовании. Он помогает связать нас с прошлым, увидеть настоящее и предвидеть будущее. Неотъемлемым компонентом ФГОС  является изучение родной культуры.</w:t>
      </w:r>
    </w:p>
    <w:p w:rsidR="0037693F" w:rsidRDefault="0037693F" w:rsidP="00977A5B">
      <w:pPr>
        <w:pStyle w:val="a9"/>
        <w:spacing w:before="0" w:beforeAutospacing="0" w:after="150" w:afterAutospacing="0"/>
        <w:rPr>
          <w:b/>
          <w:i/>
          <w:color w:val="000000"/>
          <w:sz w:val="28"/>
          <w:szCs w:val="22"/>
          <w:shd w:val="clear" w:color="auto" w:fill="FFFFFF"/>
          <w:lang w:val="en-US"/>
        </w:rPr>
      </w:pPr>
    </w:p>
    <w:p w:rsidR="0037693F" w:rsidRDefault="0037693F" w:rsidP="00977A5B">
      <w:pPr>
        <w:pStyle w:val="a9"/>
        <w:spacing w:before="0" w:beforeAutospacing="0" w:after="150" w:afterAutospacing="0"/>
        <w:rPr>
          <w:b/>
          <w:i/>
          <w:color w:val="000000"/>
          <w:sz w:val="28"/>
          <w:szCs w:val="22"/>
          <w:shd w:val="clear" w:color="auto" w:fill="FFFFFF"/>
          <w:lang w:val="en-US"/>
        </w:rPr>
      </w:pPr>
    </w:p>
    <w:p w:rsidR="00977A5B" w:rsidRPr="00977A5B" w:rsidRDefault="00977A5B" w:rsidP="00977A5B">
      <w:pPr>
        <w:pStyle w:val="a9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 w:rsidRPr="00977A5B">
        <w:rPr>
          <w:b/>
          <w:bCs/>
          <w:sz w:val="28"/>
          <w:szCs w:val="28"/>
        </w:rPr>
        <w:t>Список используемой литературы</w:t>
      </w:r>
    </w:p>
    <w:p w:rsidR="00977A5B" w:rsidRPr="00977A5B" w:rsidRDefault="00977A5B" w:rsidP="00977A5B">
      <w:pPr>
        <w:pStyle w:val="a9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977A5B">
        <w:rPr>
          <w:sz w:val="28"/>
          <w:szCs w:val="28"/>
        </w:rPr>
        <w:t>.Данилюк А. Я., Кондаков А.М., Тишков В.А. Концепция духовно-нравственного развития и воспитания личности гражданина России. - М.: Просвещение, 2011.-23с.</w:t>
      </w:r>
    </w:p>
    <w:p w:rsidR="00977A5B" w:rsidRDefault="00977A5B" w:rsidP="00977A5B">
      <w:pPr>
        <w:pStyle w:val="a9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977A5B">
        <w:rPr>
          <w:sz w:val="28"/>
          <w:szCs w:val="28"/>
        </w:rPr>
        <w:t>.</w:t>
      </w:r>
      <w:r>
        <w:rPr>
          <w:sz w:val="28"/>
          <w:szCs w:val="28"/>
        </w:rPr>
        <w:t>Ожегов С.И. Словарь русского языка. Издательство «Советская энциклопедия» Москва-1973.</w:t>
      </w:r>
    </w:p>
    <w:p w:rsidR="00977A5B" w:rsidRDefault="00977A5B" w:rsidP="00977A5B">
      <w:pPr>
        <w:pStyle w:val="a9"/>
        <w:spacing w:before="0" w:beforeAutospacing="0" w:after="150" w:afterAutospacing="0"/>
        <w:rPr>
          <w:sz w:val="28"/>
          <w:szCs w:val="28"/>
        </w:rPr>
      </w:pPr>
    </w:p>
    <w:p w:rsidR="00977A5B" w:rsidRDefault="00977A5B" w:rsidP="00977A5B">
      <w:pPr>
        <w:pStyle w:val="a9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Нахушева</w:t>
      </w:r>
      <w:proofErr w:type="spellEnd"/>
      <w:r>
        <w:rPr>
          <w:sz w:val="28"/>
          <w:szCs w:val="28"/>
        </w:rPr>
        <w:t xml:space="preserve"> В.Ш. Учебное пособие для 10-11 классов общеобразовательных учреждений. Черкесск 1998.</w:t>
      </w:r>
    </w:p>
    <w:p w:rsidR="00977A5B" w:rsidRPr="00977A5B" w:rsidRDefault="00977A5B" w:rsidP="00977A5B">
      <w:pPr>
        <w:pStyle w:val="a9"/>
        <w:spacing w:before="0" w:beforeAutospacing="0" w:after="150" w:afterAutospacing="0"/>
        <w:rPr>
          <w:sz w:val="28"/>
          <w:szCs w:val="28"/>
        </w:rPr>
      </w:pPr>
      <w:r w:rsidRPr="00977A5B">
        <w:rPr>
          <w:sz w:val="28"/>
          <w:szCs w:val="28"/>
        </w:rPr>
        <w:t>                                   Интернет ресурсы:</w:t>
      </w:r>
    </w:p>
    <w:p w:rsidR="00977A5B" w:rsidRPr="008736AF" w:rsidRDefault="0037693F" w:rsidP="0037693F">
      <w:pPr>
        <w:pStyle w:val="a9"/>
        <w:spacing w:before="0" w:beforeAutospacing="0" w:after="150" w:afterAutospacing="0"/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u w:val="single"/>
          <w:lang w:val="en-US"/>
        </w:rPr>
        <w:t>4.</w:t>
      </w:r>
      <w:r w:rsidR="008736AF" w:rsidRPr="008736AF">
        <w:rPr>
          <w:sz w:val="28"/>
          <w:szCs w:val="28"/>
          <w:u w:val="single"/>
          <w:lang w:val="en-US"/>
        </w:rPr>
        <w:t>http</w:t>
      </w:r>
      <w:proofErr w:type="gramEnd"/>
      <w:r w:rsidR="008736AF" w:rsidRPr="008736AF">
        <w:rPr>
          <w:sz w:val="28"/>
          <w:szCs w:val="28"/>
          <w:u w:val="single"/>
          <w:lang w:val="en-US"/>
        </w:rPr>
        <w:t>://sad24orel. /</w:t>
      </w:r>
      <w:proofErr w:type="spellStart"/>
      <w:r w:rsidR="008736AF" w:rsidRPr="008736AF">
        <w:rPr>
          <w:sz w:val="28"/>
          <w:szCs w:val="28"/>
          <w:u w:val="single"/>
          <w:lang w:val="en-US"/>
        </w:rPr>
        <w:t>voprosi</w:t>
      </w:r>
      <w:proofErr w:type="spellEnd"/>
      <w:r w:rsidR="008736AF" w:rsidRPr="008736AF">
        <w:rPr>
          <w:sz w:val="28"/>
          <w:szCs w:val="28"/>
          <w:u w:val="single"/>
          <w:lang w:val="en-US"/>
        </w:rPr>
        <w:t>-</w:t>
      </w:r>
      <w:proofErr w:type="spellStart"/>
      <w:r w:rsidR="008736AF" w:rsidRPr="008736AF">
        <w:rPr>
          <w:sz w:val="28"/>
          <w:szCs w:val="28"/>
          <w:u w:val="single"/>
          <w:lang w:val="en-US"/>
        </w:rPr>
        <w:t>obucheniya</w:t>
      </w:r>
      <w:proofErr w:type="spellEnd"/>
      <w:r w:rsidR="008736AF" w:rsidRPr="008736AF">
        <w:rPr>
          <w:sz w:val="28"/>
          <w:szCs w:val="28"/>
          <w:u w:val="single"/>
          <w:lang w:val="en-US"/>
        </w:rPr>
        <w:t xml:space="preserve">-set </w:t>
      </w:r>
    </w:p>
    <w:p w:rsidR="00977A5B" w:rsidRPr="00561439" w:rsidRDefault="00977A5B" w:rsidP="00977A5B">
      <w:pPr>
        <w:pStyle w:val="a9"/>
        <w:spacing w:before="0" w:beforeAutospacing="0" w:after="150" w:afterAutospacing="0"/>
        <w:rPr>
          <w:sz w:val="28"/>
          <w:szCs w:val="28"/>
          <w:lang w:val="en-US"/>
        </w:rPr>
      </w:pPr>
    </w:p>
    <w:p w:rsidR="00977A5B" w:rsidRPr="00977A5B" w:rsidRDefault="00977A5B" w:rsidP="00977A5B">
      <w:pPr>
        <w:pStyle w:val="a9"/>
        <w:spacing w:before="0" w:beforeAutospacing="0" w:after="150" w:afterAutospacing="0"/>
        <w:jc w:val="right"/>
        <w:rPr>
          <w:sz w:val="28"/>
          <w:szCs w:val="28"/>
        </w:rPr>
      </w:pPr>
      <w:r w:rsidRPr="00977A5B">
        <w:rPr>
          <w:sz w:val="28"/>
          <w:szCs w:val="28"/>
        </w:rPr>
        <w:t>19</w:t>
      </w:r>
    </w:p>
    <w:p w:rsidR="00977A5B" w:rsidRPr="00977A5B" w:rsidRDefault="00977A5B" w:rsidP="00977A5B">
      <w:pPr>
        <w:pStyle w:val="a9"/>
        <w:spacing w:before="0" w:beforeAutospacing="0" w:after="150" w:afterAutospacing="0"/>
        <w:rPr>
          <w:sz w:val="28"/>
          <w:szCs w:val="28"/>
        </w:rPr>
      </w:pPr>
    </w:p>
    <w:p w:rsidR="00FF630C" w:rsidRPr="00977A5B" w:rsidRDefault="00FF630C" w:rsidP="00977A5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1947" w:rsidRPr="00141947" w:rsidRDefault="00141947" w:rsidP="0014194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141947" w:rsidRPr="0014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CB" w:rsidRDefault="00575BCB" w:rsidP="005C6168">
      <w:pPr>
        <w:spacing w:after="0" w:line="240" w:lineRule="auto"/>
      </w:pPr>
      <w:r>
        <w:separator/>
      </w:r>
    </w:p>
  </w:endnote>
  <w:endnote w:type="continuationSeparator" w:id="0">
    <w:p w:rsidR="00575BCB" w:rsidRDefault="00575BCB" w:rsidP="005C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CB" w:rsidRDefault="00575BCB" w:rsidP="005C6168">
      <w:pPr>
        <w:spacing w:after="0" w:line="240" w:lineRule="auto"/>
      </w:pPr>
      <w:r>
        <w:separator/>
      </w:r>
    </w:p>
  </w:footnote>
  <w:footnote w:type="continuationSeparator" w:id="0">
    <w:p w:rsidR="00575BCB" w:rsidRDefault="00575BCB" w:rsidP="005C6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BA"/>
    <w:multiLevelType w:val="multilevel"/>
    <w:tmpl w:val="5A9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83BE9"/>
    <w:multiLevelType w:val="multilevel"/>
    <w:tmpl w:val="1838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15E1C"/>
    <w:multiLevelType w:val="multilevel"/>
    <w:tmpl w:val="373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20108"/>
    <w:multiLevelType w:val="multilevel"/>
    <w:tmpl w:val="6F12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B4867"/>
    <w:multiLevelType w:val="multilevel"/>
    <w:tmpl w:val="9FD42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067AD"/>
    <w:multiLevelType w:val="multilevel"/>
    <w:tmpl w:val="3AAEA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780096"/>
    <w:multiLevelType w:val="multilevel"/>
    <w:tmpl w:val="75F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217F8"/>
    <w:multiLevelType w:val="multilevel"/>
    <w:tmpl w:val="8960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93150"/>
    <w:multiLevelType w:val="multilevel"/>
    <w:tmpl w:val="30766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F4F96"/>
    <w:multiLevelType w:val="multilevel"/>
    <w:tmpl w:val="DC66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B06D3"/>
    <w:multiLevelType w:val="multilevel"/>
    <w:tmpl w:val="DFB49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47881"/>
    <w:multiLevelType w:val="multilevel"/>
    <w:tmpl w:val="63E2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F2A44"/>
    <w:multiLevelType w:val="multilevel"/>
    <w:tmpl w:val="38D2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A7E3B"/>
    <w:multiLevelType w:val="multilevel"/>
    <w:tmpl w:val="E076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36A2C"/>
    <w:multiLevelType w:val="multilevel"/>
    <w:tmpl w:val="B7B41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CF1B30"/>
    <w:multiLevelType w:val="multilevel"/>
    <w:tmpl w:val="564E6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B82C1F"/>
    <w:multiLevelType w:val="multilevel"/>
    <w:tmpl w:val="ACE45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3D142E"/>
    <w:multiLevelType w:val="multilevel"/>
    <w:tmpl w:val="A1E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46107"/>
    <w:multiLevelType w:val="multilevel"/>
    <w:tmpl w:val="1C4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C3665"/>
    <w:multiLevelType w:val="multilevel"/>
    <w:tmpl w:val="FE324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6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1"/>
  </w:num>
  <w:num w:numId="17">
    <w:abstractNumId w:val="17"/>
  </w:num>
  <w:num w:numId="18">
    <w:abstractNumId w:val="6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0B2"/>
    <w:rsid w:val="00141947"/>
    <w:rsid w:val="00177A22"/>
    <w:rsid w:val="001B143C"/>
    <w:rsid w:val="001D1956"/>
    <w:rsid w:val="00224964"/>
    <w:rsid w:val="002926A0"/>
    <w:rsid w:val="002B145A"/>
    <w:rsid w:val="0037693F"/>
    <w:rsid w:val="003B041A"/>
    <w:rsid w:val="003D72F9"/>
    <w:rsid w:val="00404519"/>
    <w:rsid w:val="004341A0"/>
    <w:rsid w:val="0044746E"/>
    <w:rsid w:val="0048731A"/>
    <w:rsid w:val="004F1F51"/>
    <w:rsid w:val="00561439"/>
    <w:rsid w:val="00575BCB"/>
    <w:rsid w:val="005B6183"/>
    <w:rsid w:val="005C6168"/>
    <w:rsid w:val="00657DDE"/>
    <w:rsid w:val="006B00D1"/>
    <w:rsid w:val="00783992"/>
    <w:rsid w:val="007A583D"/>
    <w:rsid w:val="00844071"/>
    <w:rsid w:val="00871353"/>
    <w:rsid w:val="008736AF"/>
    <w:rsid w:val="008A10B2"/>
    <w:rsid w:val="008D2E30"/>
    <w:rsid w:val="00901DF0"/>
    <w:rsid w:val="00941327"/>
    <w:rsid w:val="009610B5"/>
    <w:rsid w:val="00977A5B"/>
    <w:rsid w:val="009D76D0"/>
    <w:rsid w:val="00B63FDF"/>
    <w:rsid w:val="00C87272"/>
    <w:rsid w:val="00D21C6C"/>
    <w:rsid w:val="00D8233E"/>
    <w:rsid w:val="00E9695F"/>
    <w:rsid w:val="00EC61E1"/>
    <w:rsid w:val="00F31D6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C616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16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168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3D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D72F9"/>
    <w:rPr>
      <w:b/>
      <w:bCs/>
    </w:rPr>
  </w:style>
  <w:style w:type="paragraph" w:styleId="ab">
    <w:name w:val="No Spacing"/>
    <w:uiPriority w:val="1"/>
    <w:qFormat/>
    <w:rsid w:val="00177A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7A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977A5B"/>
    <w:rPr>
      <w:color w:val="0000FF"/>
      <w:u w:val="single"/>
    </w:rPr>
  </w:style>
  <w:style w:type="character" w:customStyle="1" w:styleId="pathseparator">
    <w:name w:val="path__separator"/>
    <w:basedOn w:val="a0"/>
    <w:rsid w:val="00977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990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46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65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8C2-BD58-4E0A-A80D-1BBF841C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mvideo</cp:lastModifiedBy>
  <cp:revision>27</cp:revision>
  <cp:lastPrinted>2018-04-23T20:28:00Z</cp:lastPrinted>
  <dcterms:created xsi:type="dcterms:W3CDTF">2018-04-08T07:51:00Z</dcterms:created>
  <dcterms:modified xsi:type="dcterms:W3CDTF">2018-04-25T03:49:00Z</dcterms:modified>
</cp:coreProperties>
</file>