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D5" w:rsidRPr="002461D5" w:rsidRDefault="002461D5" w:rsidP="002461D5">
      <w:pPr>
        <w:shd w:val="clear" w:color="auto" w:fill="FFFFFF"/>
        <w:spacing w:after="0" w:line="240" w:lineRule="auto"/>
        <w:ind w:right="36"/>
        <w:jc w:val="center"/>
        <w:rPr>
          <w:rFonts w:ascii="Calibri" w:eastAsia="Times New Roman" w:hAnsi="Calibri" w:cs="Times New Roman"/>
          <w:sz w:val="16"/>
          <w:lang w:eastAsia="ru-RU"/>
        </w:rPr>
      </w:pPr>
      <w:bookmarkStart w:id="0" w:name="_GoBack"/>
      <w:r w:rsidRPr="002461D5">
        <w:rPr>
          <w:rFonts w:ascii="Times New Roman" w:eastAsia="Times New Roman" w:hAnsi="Times New Roman" w:cs="Times New Roman"/>
          <w:spacing w:val="-3"/>
          <w:w w:val="151"/>
          <w:sz w:val="48"/>
          <w:szCs w:val="54"/>
          <w:lang w:eastAsia="ru-RU"/>
        </w:rPr>
        <w:t>ПАМЯТКА</w:t>
      </w:r>
    </w:p>
    <w:p w:rsidR="002461D5" w:rsidRPr="002461D5" w:rsidRDefault="002461D5" w:rsidP="002461D5">
      <w:pPr>
        <w:shd w:val="clear" w:color="auto" w:fill="FFFFFF"/>
        <w:spacing w:after="0" w:line="240" w:lineRule="auto"/>
        <w:ind w:left="896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spacing w:val="4"/>
          <w:w w:val="89"/>
          <w:sz w:val="54"/>
          <w:szCs w:val="54"/>
          <w:lang w:eastAsia="ru-RU"/>
        </w:rPr>
        <w:t>как    противостоять угрозе   терроризма</w:t>
      </w:r>
    </w:p>
    <w:bookmarkEnd w:id="0"/>
    <w:p w:rsidR="002461D5" w:rsidRPr="002461D5" w:rsidRDefault="002461D5" w:rsidP="002461D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«Только   объединив   усилия,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мы сможем справиться с этой «чумой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val="en-US" w:eastAsia="ru-RU"/>
        </w:rPr>
        <w:t>XXI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 века»</w:t>
      </w:r>
    </w:p>
    <w:p w:rsidR="002461D5" w:rsidRPr="002461D5" w:rsidRDefault="002461D5" w:rsidP="002461D5">
      <w:pPr>
        <w:shd w:val="clear" w:color="auto" w:fill="FFFFFF"/>
        <w:spacing w:after="0" w:line="240" w:lineRule="auto"/>
        <w:ind w:left="7247"/>
        <w:jc w:val="right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i/>
          <w:iCs/>
          <w:color w:val="000000"/>
          <w:spacing w:val="5"/>
          <w:sz w:val="29"/>
          <w:szCs w:val="29"/>
          <w:lang w:eastAsia="ru-RU"/>
        </w:rPr>
        <w:t>В.В. Путин</w:t>
      </w:r>
    </w:p>
    <w:p w:rsidR="002461D5" w:rsidRPr="002461D5" w:rsidRDefault="002461D5" w:rsidP="002461D5">
      <w:pPr>
        <w:shd w:val="clear" w:color="auto" w:fill="FFFFFF"/>
        <w:spacing w:after="0" w:line="240" w:lineRule="auto"/>
        <w:ind w:left="839" w:right="533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 того   чтобы   свести до   минимума   возможность   совершения </w:t>
      </w:r>
      <w:r w:rsidRPr="002461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террористических   актов,   каждый   из   нас должен   предпринять   ряд</w:t>
      </w:r>
    </w:p>
    <w:p w:rsidR="002461D5" w:rsidRPr="002461D5" w:rsidRDefault="002461D5" w:rsidP="002461D5">
      <w:pPr>
        <w:shd w:val="clear" w:color="auto" w:fill="FFFFFF"/>
        <w:spacing w:after="0" w:line="240" w:lineRule="auto"/>
        <w:ind w:right="47"/>
        <w:jc w:val="center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необходимых   мер   безопасности:</w:t>
      </w:r>
    </w:p>
    <w:p w:rsidR="002461D5" w:rsidRPr="002461D5" w:rsidRDefault="002461D5" w:rsidP="002461D5">
      <w:pPr>
        <w:shd w:val="clear" w:color="auto" w:fill="FFFFFF"/>
        <w:tabs>
          <w:tab w:val="left" w:pos="882"/>
        </w:tabs>
        <w:spacing w:after="0" w:line="240" w:lineRule="auto"/>
        <w:ind w:firstLine="432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-</w:t>
      </w:r>
      <w:r w:rsidRPr="002461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2461D5">
        <w:rPr>
          <w:rFonts w:ascii="Times New Roman" w:eastAsia="Times New Roman" w:hAnsi="Times New Roman" w:cs="Times New Roman"/>
          <w:spacing w:val="-2"/>
          <w:sz w:val="29"/>
          <w:szCs w:val="29"/>
          <w:u w:val="single"/>
          <w:lang w:eastAsia="ru-RU"/>
        </w:rPr>
        <w:t>Не     открывайте    двери</w:t>
      </w:r>
      <w:r w:rsidRPr="002461D5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  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незнакомым    людям, не    вступайте    с ними    в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1"/>
          <w:sz w:val="29"/>
          <w:szCs w:val="29"/>
          <w:lang w:eastAsia="ru-RU"/>
        </w:rPr>
        <w:t xml:space="preserve">контакт    на    улице,    в общественном    транспорте    и т.д.     Не принимайте   из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1"/>
          <w:sz w:val="29"/>
          <w:szCs w:val="29"/>
          <w:lang w:eastAsia="ru-RU"/>
        </w:rPr>
        <w:t>рук незнакомцев  каких-либо  предметов,  сумок,  пакетов,  свертков.</w:t>
      </w:r>
    </w:p>
    <w:p w:rsidR="002461D5" w:rsidRPr="002461D5" w:rsidRDefault="002461D5" w:rsidP="002461D5">
      <w:pPr>
        <w:shd w:val="clear" w:color="auto" w:fill="FFFFFF"/>
        <w:tabs>
          <w:tab w:val="left" w:pos="3884"/>
          <w:tab w:val="left" w:pos="5972"/>
        </w:tabs>
        <w:spacing w:after="0" w:line="240" w:lineRule="auto"/>
        <w:ind w:firstLine="48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</w:pPr>
      <w:r w:rsidRPr="002461D5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-     </w:t>
      </w:r>
      <w:r w:rsidRPr="002461D5">
        <w:rPr>
          <w:rFonts w:ascii="Times New Roman" w:eastAsia="Times New Roman" w:hAnsi="Times New Roman" w:cs="Times New Roman"/>
          <w:spacing w:val="-6"/>
          <w:sz w:val="29"/>
          <w:szCs w:val="29"/>
          <w:u w:val="single"/>
          <w:lang w:eastAsia="ru-RU"/>
        </w:rPr>
        <w:t>В    случае    обнаружения</w:t>
      </w:r>
      <w:r w:rsidRPr="002461D5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подозрительных    предметов    в    виде   бесхозных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  <w:lang w:eastAsia="ru-RU"/>
        </w:rPr>
        <w:t xml:space="preserve">вещей, потерянных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мобильных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телефонов, кошельков, игрушек, плееров, зажигалок и других предметов, которые могут привлечь  внимание населения, особенно детей, оставленных без присмотра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26"/>
          <w:sz w:val="29"/>
          <w:szCs w:val="29"/>
          <w:lang w:eastAsia="ru-RU"/>
        </w:rPr>
        <w:t xml:space="preserve">,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срочно сообщите об этом в органы охраны правопорядка. </w:t>
      </w:r>
    </w:p>
    <w:p w:rsidR="002461D5" w:rsidRPr="002461D5" w:rsidRDefault="002461D5" w:rsidP="002461D5">
      <w:pPr>
        <w:shd w:val="clear" w:color="auto" w:fill="FFFFFF"/>
        <w:tabs>
          <w:tab w:val="left" w:pos="3884"/>
          <w:tab w:val="left" w:pos="5972"/>
        </w:tabs>
        <w:spacing w:after="0" w:line="240" w:lineRule="auto"/>
        <w:ind w:firstLine="486"/>
        <w:jc w:val="both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   </w:t>
      </w:r>
      <w:r w:rsidRPr="002461D5">
        <w:rPr>
          <w:rFonts w:ascii="Times New Roman" w:eastAsia="Times New Roman" w:hAnsi="Times New Roman" w:cs="Times New Roman"/>
          <w:spacing w:val="-7"/>
          <w:sz w:val="29"/>
          <w:szCs w:val="29"/>
          <w:u w:val="single"/>
          <w:lang w:eastAsia="ru-RU"/>
        </w:rPr>
        <w:t xml:space="preserve">Не пытайтесь </w:t>
      </w:r>
      <w:r w:rsidRPr="002461D5">
        <w:rPr>
          <w:rFonts w:ascii="Times New Roman" w:eastAsia="Times New Roman" w:hAnsi="Times New Roman" w:cs="Times New Roman"/>
          <w:spacing w:val="10"/>
          <w:w w:val="88"/>
          <w:sz w:val="29"/>
          <w:szCs w:val="29"/>
          <w:u w:val="single"/>
          <w:lang w:eastAsia="ru-RU"/>
        </w:rPr>
        <w:t xml:space="preserve">самостоятельно вскрывать, переносить предмет. Не пользуйтесь вблизи него </w:t>
      </w:r>
      <w:r w:rsidRPr="002461D5">
        <w:rPr>
          <w:rFonts w:ascii="Times New Roman" w:eastAsia="Times New Roman" w:hAnsi="Times New Roman" w:cs="Times New Roman"/>
          <w:spacing w:val="4"/>
          <w:w w:val="88"/>
          <w:sz w:val="29"/>
          <w:szCs w:val="29"/>
          <w:u w:val="single"/>
          <w:lang w:eastAsia="ru-RU"/>
        </w:rPr>
        <w:t>мобильной связью.</w:t>
      </w:r>
    </w:p>
    <w:p w:rsidR="002461D5" w:rsidRPr="002461D5" w:rsidRDefault="002461D5" w:rsidP="002461D5">
      <w:pPr>
        <w:shd w:val="clear" w:color="auto" w:fill="FFFFFF"/>
        <w:spacing w:after="0" w:line="240" w:lineRule="auto"/>
        <w:ind w:left="299" w:right="317" w:firstLine="562"/>
        <w:jc w:val="both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b/>
          <w:spacing w:val="-5"/>
          <w:sz w:val="29"/>
          <w:szCs w:val="29"/>
          <w:lang w:eastAsia="ru-RU"/>
        </w:rPr>
        <w:t>-</w:t>
      </w:r>
      <w:r w:rsidRPr="002461D5">
        <w:rPr>
          <w:rFonts w:ascii="Times New Roman" w:eastAsia="Times New Roman" w:hAnsi="Times New Roman" w:cs="Times New Roman"/>
          <w:color w:val="FF0000"/>
          <w:spacing w:val="-5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spacing w:val="-5"/>
          <w:sz w:val="29"/>
          <w:szCs w:val="29"/>
          <w:u w:val="single"/>
          <w:lang w:eastAsia="ru-RU"/>
        </w:rPr>
        <w:t>Обращайте внимание</w:t>
      </w:r>
      <w:r w:rsidRPr="002461D5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на появление незнакомых автомобилей и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3"/>
          <w:sz w:val="29"/>
          <w:szCs w:val="29"/>
          <w:lang w:eastAsia="ru-RU"/>
        </w:rPr>
        <w:t>посторонних лиц вблизи вашего  места жительства, работы и учебы.</w:t>
      </w:r>
    </w:p>
    <w:p w:rsidR="002461D5" w:rsidRPr="002461D5" w:rsidRDefault="002461D5" w:rsidP="002461D5">
      <w:pPr>
        <w:shd w:val="clear" w:color="auto" w:fill="FFFFFF"/>
        <w:tabs>
          <w:tab w:val="left" w:pos="950"/>
        </w:tabs>
        <w:spacing w:after="0" w:line="240" w:lineRule="auto"/>
        <w:ind w:left="306" w:firstLine="432"/>
        <w:rPr>
          <w:rFonts w:ascii="Calibri" w:eastAsia="Times New Roman" w:hAnsi="Calibri" w:cs="Times New Roman"/>
          <w:lang w:eastAsia="ru-RU"/>
        </w:rPr>
      </w:pPr>
      <w:r w:rsidRPr="002461D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-    </w:t>
      </w:r>
      <w:r w:rsidRPr="002461D5">
        <w:rPr>
          <w:rFonts w:ascii="Times New Roman" w:eastAsia="Times New Roman" w:hAnsi="Times New Roman" w:cs="Times New Roman"/>
          <w:spacing w:val="-7"/>
          <w:sz w:val="29"/>
          <w:szCs w:val="29"/>
          <w:u w:val="single"/>
          <w:lang w:eastAsia="ru-RU"/>
        </w:rPr>
        <w:t xml:space="preserve">Интересуйтесь </w:t>
      </w:r>
      <w:r w:rsidRPr="002461D5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разгрузкой  мешков, ящиков, коробок, переносимых в   подвалы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br/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3"/>
          <w:sz w:val="29"/>
          <w:szCs w:val="29"/>
          <w:lang w:eastAsia="ru-RU"/>
        </w:rPr>
        <w:t>и на первые  этажи  зданий.</w:t>
      </w:r>
    </w:p>
    <w:p w:rsidR="002461D5" w:rsidRPr="002461D5" w:rsidRDefault="002461D5" w:rsidP="002461D5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461D5">
        <w:rPr>
          <w:rFonts w:ascii="Times New Roman" w:eastAsia="Times New Roman" w:hAnsi="Times New Roman" w:cs="Times New Roman"/>
          <w:spacing w:val="-1"/>
          <w:sz w:val="29"/>
          <w:szCs w:val="29"/>
          <w:u w:val="single"/>
          <w:lang w:eastAsia="ru-RU"/>
        </w:rPr>
        <w:t>Освободите</w:t>
      </w:r>
      <w:r w:rsidRPr="002461D5">
        <w:rPr>
          <w:rFonts w:ascii="Times New Roman" w:eastAsia="Times New Roman" w:hAnsi="Times New Roman" w:cs="Times New Roman"/>
          <w:color w:val="FF0000"/>
          <w:spacing w:val="-1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1"/>
          <w:sz w:val="29"/>
          <w:szCs w:val="29"/>
          <w:lang w:eastAsia="ru-RU"/>
        </w:rPr>
        <w:t xml:space="preserve">лестничные клетки, коридоры, служебные помещения от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3"/>
          <w:sz w:val="29"/>
          <w:szCs w:val="29"/>
          <w:lang w:eastAsia="ru-RU"/>
        </w:rPr>
        <w:t>заграждающих их предметов.</w:t>
      </w:r>
    </w:p>
    <w:p w:rsidR="002461D5" w:rsidRPr="002461D5" w:rsidRDefault="002461D5" w:rsidP="002461D5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461D5">
        <w:rPr>
          <w:rFonts w:ascii="Times New Roman" w:eastAsia="Times New Roman" w:hAnsi="Times New Roman" w:cs="Times New Roman"/>
          <w:spacing w:val="-2"/>
          <w:sz w:val="29"/>
          <w:szCs w:val="29"/>
          <w:u w:val="single"/>
          <w:lang w:eastAsia="ru-RU"/>
        </w:rPr>
        <w:t>Укрепите</w:t>
      </w:r>
      <w:r w:rsidRPr="002461D5">
        <w:rPr>
          <w:rFonts w:ascii="Times New Roman" w:eastAsia="Times New Roman" w:hAnsi="Times New Roman" w:cs="Times New Roman"/>
          <w:color w:val="FF0000"/>
          <w:spacing w:val="-2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 xml:space="preserve">и опечатайте входы в подвалы и на чердаки. Регулярно проверяйте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сохранность печатей и замков. Следите за освещением во дворах и подъездах.</w:t>
      </w:r>
    </w:p>
    <w:p w:rsidR="002461D5" w:rsidRPr="002461D5" w:rsidRDefault="002461D5" w:rsidP="002461D5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461D5">
        <w:rPr>
          <w:rFonts w:ascii="Times New Roman" w:eastAsia="Times New Roman" w:hAnsi="Times New Roman" w:cs="Times New Roman"/>
          <w:spacing w:val="-3"/>
          <w:sz w:val="29"/>
          <w:szCs w:val="29"/>
          <w:u w:val="single"/>
          <w:lang w:eastAsia="ru-RU"/>
        </w:rPr>
        <w:t>Организуйте</w:t>
      </w:r>
      <w:r w:rsidRPr="002461D5">
        <w:rPr>
          <w:rFonts w:ascii="Times New Roman" w:eastAsia="Times New Roman" w:hAnsi="Times New Roman" w:cs="Times New Roman"/>
          <w:color w:val="FF0000"/>
          <w:spacing w:val="-3"/>
          <w:sz w:val="29"/>
          <w:szCs w:val="29"/>
          <w:lang w:eastAsia="ru-RU"/>
        </w:rPr>
        <w:t xml:space="preserve"> </w:t>
      </w:r>
      <w:r w:rsidRPr="002461D5">
        <w:rPr>
          <w:rFonts w:ascii="Times New Roman" w:eastAsia="Times New Roman" w:hAnsi="Times New Roman" w:cs="Times New Roman"/>
          <w:b/>
          <w:bCs/>
          <w:color w:val="000000"/>
          <w:spacing w:val="-3"/>
          <w:sz w:val="29"/>
          <w:szCs w:val="29"/>
          <w:lang w:eastAsia="ru-RU"/>
        </w:rPr>
        <w:t>дежурство по месту жительства.</w:t>
      </w:r>
    </w:p>
    <w:p w:rsidR="002461D5" w:rsidRPr="002461D5" w:rsidRDefault="002461D5" w:rsidP="002461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pacing w:val="6"/>
          <w:sz w:val="28"/>
          <w:szCs w:val="28"/>
          <w:lang w:eastAsia="ru-RU"/>
        </w:rPr>
      </w:pPr>
    </w:p>
    <w:p w:rsidR="002461D5" w:rsidRPr="002461D5" w:rsidRDefault="002461D5" w:rsidP="0024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2461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Телефоны экстренной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9"/>
        <w:gridCol w:w="3389"/>
        <w:gridCol w:w="3280"/>
      </w:tblGrid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01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101</w:t>
            </w:r>
          </w:p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112</w:t>
            </w:r>
          </w:p>
        </w:tc>
      </w:tr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ОМВД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02/7-49-70</w:t>
            </w:r>
          </w:p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(дежурная часть)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102</w:t>
            </w:r>
          </w:p>
        </w:tc>
      </w:tr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Скорая помощь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03/7-11-03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103</w:t>
            </w:r>
          </w:p>
        </w:tc>
      </w:tr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proofErr w:type="spellStart"/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Нац</w:t>
            </w:r>
            <w:proofErr w:type="gramStart"/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.г</w:t>
            </w:r>
            <w:proofErr w:type="gramEnd"/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вардия</w:t>
            </w:r>
            <w:proofErr w:type="spellEnd"/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7-15-32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</w:p>
        </w:tc>
      </w:tr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Отдел ГО и ЧС администрации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7-22-35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</w:p>
        </w:tc>
      </w:tr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Единая диспетчерская служба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7-02-88/8-905-420-88-99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</w:p>
        </w:tc>
      </w:tr>
      <w:tr w:rsidR="002461D5" w:rsidRPr="002461D5" w:rsidTr="00237CC1">
        <w:tc>
          <w:tcPr>
            <w:tcW w:w="3663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ФСБ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2461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7-24-11</w:t>
            </w:r>
          </w:p>
        </w:tc>
        <w:tc>
          <w:tcPr>
            <w:tcW w:w="3664" w:type="dxa"/>
          </w:tcPr>
          <w:p w:rsidR="002461D5" w:rsidRPr="002461D5" w:rsidRDefault="002461D5" w:rsidP="002461D5">
            <w:pPr>
              <w:jc w:val="center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</w:p>
        </w:tc>
      </w:tr>
    </w:tbl>
    <w:p w:rsidR="002461D5" w:rsidRPr="002461D5" w:rsidRDefault="002461D5" w:rsidP="002461D5">
      <w:pPr>
        <w:shd w:val="clear" w:color="auto" w:fill="FFFFFF"/>
        <w:tabs>
          <w:tab w:val="left" w:pos="3175"/>
          <w:tab w:val="left" w:pos="3964"/>
          <w:tab w:val="left" w:pos="6059"/>
          <w:tab w:val="left" w:pos="7542"/>
        </w:tabs>
        <w:spacing w:after="0" w:line="240" w:lineRule="auto"/>
        <w:ind w:left="1127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2461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БДИТЕЛЬНОСТЬ ДОЛЖНА БЫТЬ ПОСТОЯННОЙ И АКТИВНОЙ</w:t>
      </w:r>
    </w:p>
    <w:p w:rsidR="00286EC0" w:rsidRDefault="00286EC0"/>
    <w:sectPr w:rsidR="00286EC0" w:rsidSect="00CA0B8A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C8A944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D5"/>
    <w:rsid w:val="002461D5"/>
    <w:rsid w:val="002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2023-08-27T14:17:00Z</dcterms:created>
  <dcterms:modified xsi:type="dcterms:W3CDTF">2023-08-27T14:18:00Z</dcterms:modified>
</cp:coreProperties>
</file>